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36A43" w14:textId="77777777" w:rsidR="00523215" w:rsidRDefault="00D36B43" w:rsidP="00523215">
      <w:pPr>
        <w:spacing w:after="120"/>
        <w:rPr>
          <w:color w:val="000000"/>
          <w:sz w:val="24"/>
        </w:rPr>
      </w:pPr>
      <w:r>
        <w:rPr>
          <w:color w:val="000000"/>
          <w:sz w:val="24"/>
        </w:rPr>
        <w:t>WORKSHOP, JANUARY 20, 2000</w:t>
      </w:r>
      <w:r>
        <w:rPr>
          <w:color w:val="000000"/>
          <w:sz w:val="24"/>
        </w:rPr>
        <w:br/>
        <w:t>AGENDA ITEM # 8</w:t>
      </w:r>
    </w:p>
    <w:p w14:paraId="615BED81" w14:textId="77E047AE" w:rsidR="00523215" w:rsidRDefault="00D36B43" w:rsidP="00523215">
      <w:pPr>
        <w:spacing w:after="120"/>
        <w:rPr>
          <w:color w:val="000000"/>
          <w:sz w:val="24"/>
        </w:rPr>
      </w:pPr>
      <w:r>
        <w:rPr>
          <w:color w:val="000000"/>
          <w:sz w:val="24"/>
        </w:rPr>
        <w:t>Agenda Item: Ordinance 2000-04, Amendment to Chapter, 157, Subdivision Regulations</w:t>
      </w:r>
    </w:p>
    <w:p w14:paraId="5F738ED2" w14:textId="722AD904" w:rsidR="00523215" w:rsidRDefault="00D36B43" w:rsidP="00523215">
      <w:pPr>
        <w:spacing w:after="120"/>
        <w:rPr>
          <w:color w:val="000000"/>
          <w:sz w:val="24"/>
        </w:rPr>
      </w:pPr>
      <w:r>
        <w:rPr>
          <w:color w:val="000000"/>
          <w:sz w:val="24"/>
        </w:rPr>
        <w:t>Presenter: Town Manager and Staff</w:t>
      </w:r>
    </w:p>
    <w:p w14:paraId="41BFCD79" w14:textId="70D46390" w:rsidR="00523215" w:rsidRDefault="00D36B43" w:rsidP="00523215">
      <w:pPr>
        <w:spacing w:after="120"/>
        <w:rPr>
          <w:color w:val="000000"/>
          <w:sz w:val="24"/>
        </w:rPr>
      </w:pPr>
      <w:r>
        <w:rPr>
          <w:color w:val="000000"/>
          <w:sz w:val="24"/>
        </w:rPr>
        <w:t xml:space="preserve">Summary: </w:t>
      </w:r>
    </w:p>
    <w:p w14:paraId="38B42968" w14:textId="4ECA5A11" w:rsidR="00523215" w:rsidRDefault="00D36B43" w:rsidP="00523215">
      <w:pPr>
        <w:spacing w:after="120"/>
        <w:rPr>
          <w:color w:val="000000"/>
          <w:sz w:val="24"/>
        </w:rPr>
      </w:pPr>
      <w:r>
        <w:rPr>
          <w:color w:val="000000"/>
          <w:sz w:val="24"/>
        </w:rPr>
        <w:t>At the November 16, 1999</w:t>
      </w:r>
      <w:r w:rsidR="00523215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and December 14, 1999</w:t>
      </w:r>
      <w:r w:rsidR="00523215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Planning and Zoning Board meetings, direction was provided to develop proposed ordinances to implement policy parameters as a result of the Village Study.  Ordinance 2000-04 proposes an amendment to Section 157.41, Street Access Required, which would ensure that no accesses to existing, non-passable alleys and alley segments are created.</w:t>
      </w:r>
    </w:p>
    <w:p w14:paraId="07E6DD77" w14:textId="77777777" w:rsidR="00523215" w:rsidRDefault="00D36B43" w:rsidP="00523215">
      <w:pPr>
        <w:tabs>
          <w:tab w:val="left" w:pos="1440"/>
        </w:tabs>
        <w:rPr>
          <w:color w:val="000000"/>
          <w:sz w:val="24"/>
        </w:rPr>
      </w:pPr>
      <w:r>
        <w:rPr>
          <w:color w:val="000000"/>
          <w:sz w:val="24"/>
        </w:rPr>
        <w:t>Attachments:</w:t>
      </w:r>
      <w:r w:rsidR="00523215">
        <w:rPr>
          <w:color w:val="000000"/>
          <w:sz w:val="24"/>
        </w:rPr>
        <w:tab/>
      </w:r>
      <w:r>
        <w:rPr>
          <w:color w:val="000000"/>
          <w:sz w:val="24"/>
        </w:rPr>
        <w:t>Draft Ordinance 2000-04</w:t>
      </w:r>
    </w:p>
    <w:p w14:paraId="08937F22" w14:textId="4741EC28" w:rsidR="00523215" w:rsidRDefault="00523215" w:rsidP="00523215">
      <w:pPr>
        <w:tabs>
          <w:tab w:val="left" w:pos="1440"/>
        </w:tabs>
        <w:rPr>
          <w:color w:val="000000"/>
          <w:sz w:val="24"/>
        </w:rPr>
      </w:pPr>
      <w:r>
        <w:rPr>
          <w:color w:val="000000"/>
          <w:sz w:val="24"/>
        </w:rPr>
        <w:tab/>
      </w:r>
      <w:r w:rsidR="00D36B43">
        <w:rPr>
          <w:color w:val="000000"/>
          <w:sz w:val="24"/>
        </w:rPr>
        <w:t>1-7-00 Memo, Black to St. Denis</w:t>
      </w:r>
    </w:p>
    <w:p w14:paraId="764B8D34" w14:textId="470DA335" w:rsidR="00523215" w:rsidRDefault="00523215" w:rsidP="00523215">
      <w:pPr>
        <w:tabs>
          <w:tab w:val="left" w:pos="1440"/>
        </w:tabs>
        <w:rPr>
          <w:color w:val="000000"/>
          <w:sz w:val="24"/>
        </w:rPr>
      </w:pPr>
      <w:r>
        <w:rPr>
          <w:color w:val="000000"/>
          <w:sz w:val="24"/>
        </w:rPr>
        <w:tab/>
      </w:r>
      <w:r w:rsidR="00D36B43">
        <w:rPr>
          <w:color w:val="000000"/>
          <w:sz w:val="24"/>
        </w:rPr>
        <w:t>12-6-99 Memo, Black to P&amp;Z Board</w:t>
      </w:r>
    </w:p>
    <w:p w14:paraId="5FD24501" w14:textId="713AF893" w:rsidR="00523215" w:rsidRDefault="00523215" w:rsidP="00523215">
      <w:pPr>
        <w:tabs>
          <w:tab w:val="left" w:pos="1440"/>
        </w:tabs>
        <w:spacing w:after="120"/>
        <w:ind w:left="1440" w:hanging="1440"/>
        <w:rPr>
          <w:color w:val="000000"/>
          <w:sz w:val="24"/>
        </w:rPr>
      </w:pPr>
      <w:r>
        <w:rPr>
          <w:color w:val="000000"/>
          <w:sz w:val="24"/>
        </w:rPr>
        <w:tab/>
      </w:r>
      <w:r w:rsidR="00D36B43">
        <w:rPr>
          <w:color w:val="000000"/>
          <w:sz w:val="24"/>
        </w:rPr>
        <w:t>Draft P&amp;Z Board minutes of the 12-14-99 and minutes from the 11-16-99 meetings</w:t>
      </w:r>
    </w:p>
    <w:p w14:paraId="2AEDA016" w14:textId="77777777" w:rsidR="00523215" w:rsidRDefault="00D36B43" w:rsidP="00523215">
      <w:pPr>
        <w:tabs>
          <w:tab w:val="left" w:pos="1440"/>
        </w:tabs>
        <w:spacing w:after="120"/>
        <w:rPr>
          <w:color w:val="000000"/>
          <w:sz w:val="24"/>
        </w:rPr>
      </w:pPr>
      <w:r>
        <w:rPr>
          <w:color w:val="000000"/>
          <w:sz w:val="24"/>
        </w:rPr>
        <w:t>Recommended</w:t>
      </w:r>
      <w:r w:rsidR="00523215">
        <w:rPr>
          <w:color w:val="000000"/>
          <w:sz w:val="24"/>
        </w:rPr>
        <w:t xml:space="preserve"> </w:t>
      </w:r>
      <w:r>
        <w:rPr>
          <w:color w:val="000000"/>
          <w:sz w:val="24"/>
        </w:rPr>
        <w:t>Action: Review and discussion.  Forward to 2-7-00 Town Commission Regular Meeting for first reading.</w:t>
      </w:r>
    </w:p>
    <w:p w14:paraId="47ECB28E" w14:textId="552D1CBD" w:rsidR="000247CA" w:rsidRDefault="00D36B43" w:rsidP="00523215">
      <w:pPr>
        <w:tabs>
          <w:tab w:val="left" w:pos="1440"/>
        </w:tabs>
        <w:spacing w:after="120"/>
      </w:pPr>
      <w:r>
        <w:rPr>
          <w:color w:val="000000"/>
          <w:sz w:val="24"/>
        </w:rPr>
        <w:t>MPB/dmc</w:t>
      </w:r>
      <w:r>
        <w:rPr>
          <w:color w:val="000000"/>
          <w:sz w:val="24"/>
        </w:rPr>
        <w:br/>
        <w:t>1/7/00</w:t>
      </w:r>
      <w:r>
        <w:rPr>
          <w:color w:val="000000"/>
          <w:sz w:val="24"/>
        </w:rPr>
        <w:br/>
      </w:r>
    </w:p>
    <w:sectPr w:rsidR="000247CA">
      <w:pgSz w:w="11895" w:h="16845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CA"/>
    <w:rsid w:val="000247CA"/>
    <w:rsid w:val="00507650"/>
    <w:rsid w:val="00523215"/>
    <w:rsid w:val="00D0398B"/>
    <w:rsid w:val="00D3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13D8"/>
  <w15:docId w15:val="{38FC34A7-438A-4796-8D35-59BA34B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741</Characters>
  <Application>Microsoft Office Word</Application>
  <DocSecurity>0</DocSecurity>
  <Lines>19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/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Shinkle</dc:creator>
  <cp:keywords/>
  <dc:description/>
  <cp:lastModifiedBy>Trish Shinkle</cp:lastModifiedBy>
  <cp:revision>2</cp:revision>
  <dcterms:created xsi:type="dcterms:W3CDTF">2026-03-17T19:07:00Z</dcterms:created>
  <dcterms:modified xsi:type="dcterms:W3CDTF">2026-03-17T19:07:00Z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26ec0a8d-4ffc-42b9-a4f8-1d0b97699ca0</vt:lpwstr>
  </property>
</Properties>
</file>